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85" w:rsidRDefault="00352377">
      <w:r>
        <w:t>Name: _________________________________________</w:t>
      </w:r>
    </w:p>
    <w:p w:rsidR="00352377" w:rsidRDefault="00352377"/>
    <w:p w:rsidR="00352377" w:rsidRDefault="00352377" w:rsidP="00352377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55pt;height:28.5pt" fillcolor="black">
            <v:shadow color="#868686"/>
            <v:textpath style="font-family:&quot;Arial Black&quot;;font-size:20pt" fitshape="t" trim="t" string="The Catcher in the Rye"/>
          </v:shape>
        </w:pict>
      </w:r>
    </w:p>
    <w:p w:rsidR="00352377" w:rsidRDefault="00352377" w:rsidP="00352377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27087" cy="1781175"/>
            <wp:effectExtent l="19050" t="0" r="6413" b="0"/>
            <wp:docPr id="2" name="il_fi" descr="http://myweb.tiscali.co.uk/wilburonline/images/catchercol%20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web.tiscali.co.uk/wilburonline/images/catchercol%20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7087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377" w:rsidRDefault="00352377" w:rsidP="00352377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9" type="#_x0000_t175" style="width:152.25pt;height:27pt" adj="7200" fillcolor="black">
            <v:shadow color="#868686"/>
            <v:textpath style="font-family:&quot;Times New Roman&quot;;font-size:20pt;v-text-kern:t" trim="t" fitpath="t" string="Phony Test: Part II"/>
          </v:shape>
        </w:pict>
      </w:r>
    </w:p>
    <w:p w:rsidR="00352377" w:rsidRDefault="00352377" w:rsidP="00352377"/>
    <w:p w:rsidR="00352377" w:rsidRDefault="00352377" w:rsidP="00352377">
      <w:r>
        <w:sym w:font="Wingdings" w:char="F04A"/>
      </w:r>
      <w:r>
        <w:t xml:space="preserve"> Explain 5 of the following symbols and how each connects thematically to the novel</w:t>
      </w:r>
    </w:p>
    <w:p w:rsidR="00352377" w:rsidRDefault="00352377" w:rsidP="00352377">
      <w:r>
        <w:tab/>
      </w:r>
      <w:r>
        <w:sym w:font="Wingdings" w:char="F021"/>
      </w:r>
      <w:r>
        <w:t xml:space="preserve"> Ducks</w:t>
      </w:r>
      <w:r>
        <w:tab/>
      </w:r>
      <w:r>
        <w:sym w:font="Wingdings" w:char="F021"/>
      </w:r>
      <w:r>
        <w:t xml:space="preserve">  The Catcher in the Rye</w:t>
      </w:r>
      <w:r>
        <w:tab/>
      </w:r>
      <w:r>
        <w:sym w:font="Wingdings" w:char="F021"/>
      </w:r>
      <w:r>
        <w:t>Museum of Natural History</w:t>
      </w:r>
      <w:r>
        <w:tab/>
      </w:r>
      <w:r>
        <w:tab/>
      </w:r>
      <w:r>
        <w:sym w:font="Wingdings" w:char="F021"/>
      </w:r>
      <w:r>
        <w:t>Allie’s Mitt</w:t>
      </w:r>
    </w:p>
    <w:p w:rsidR="00352377" w:rsidRDefault="00352377" w:rsidP="00352377">
      <w:r>
        <w:tab/>
      </w:r>
      <w:r>
        <w:sym w:font="Wingdings" w:char="F021"/>
      </w:r>
      <w:r>
        <w:t xml:space="preserve"> Jane’s kings in the back row</w:t>
      </w:r>
      <w:r>
        <w:tab/>
      </w:r>
      <w:r>
        <w:tab/>
      </w:r>
      <w:r>
        <w:sym w:font="Wingdings" w:char="F021"/>
      </w:r>
      <w:r>
        <w:t xml:space="preserve"> Carousel</w:t>
      </w:r>
      <w:r>
        <w:tab/>
      </w:r>
      <w:r>
        <w:tab/>
      </w:r>
      <w:r>
        <w:sym w:font="Wingdings" w:char="F021"/>
      </w:r>
      <w:r>
        <w:t xml:space="preserve"> the sun</w:t>
      </w:r>
      <w:r>
        <w:tab/>
      </w:r>
      <w:r>
        <w:tab/>
      </w:r>
      <w:r>
        <w:sym w:font="Wingdings" w:char="F021"/>
      </w:r>
      <w:r>
        <w:t xml:space="preserve"> red hunting hat</w:t>
      </w:r>
    </w:p>
    <w:p w:rsidR="00352377" w:rsidRDefault="00352377">
      <w:r>
        <w:t>_________________________________________________________________________________________________</w:t>
      </w:r>
    </w:p>
    <w:p w:rsidR="00352377" w:rsidRDefault="00352377">
      <w:r>
        <w:t>________________________________________________________________________________________________</w:t>
      </w:r>
    </w:p>
    <w:p w:rsidR="00352377" w:rsidRDefault="00352377">
      <w:r>
        <w:t>_________________________________________________________________________________________________</w:t>
      </w:r>
    </w:p>
    <w:p w:rsidR="00352377" w:rsidRDefault="00352377" w:rsidP="00352377">
      <w:r>
        <w:t>_________________________________________________________________________________________________</w:t>
      </w:r>
    </w:p>
    <w:p w:rsidR="00352377" w:rsidRDefault="00352377" w:rsidP="00352377">
      <w:r>
        <w:t>________________________________________________________________________________________________</w:t>
      </w:r>
    </w:p>
    <w:p w:rsidR="00352377" w:rsidRDefault="00352377" w:rsidP="00352377">
      <w:r>
        <w:t>_________________________________________________________________________________________________</w:t>
      </w:r>
    </w:p>
    <w:p w:rsidR="00352377" w:rsidRDefault="00352377" w:rsidP="00352377">
      <w:r>
        <w:t>_________________________________________________________________________________________________</w:t>
      </w:r>
    </w:p>
    <w:p w:rsidR="00352377" w:rsidRDefault="00352377" w:rsidP="00352377">
      <w:r>
        <w:t>________________________________________________________________________________________________</w:t>
      </w:r>
    </w:p>
    <w:p w:rsidR="00352377" w:rsidRDefault="00352377" w:rsidP="00352377">
      <w:r>
        <w:t>_________________________________________________________________________________________________</w:t>
      </w:r>
    </w:p>
    <w:p w:rsidR="00352377" w:rsidRDefault="00352377" w:rsidP="00352377">
      <w:r>
        <w:t>_________________________________________________________________________________________________</w:t>
      </w:r>
    </w:p>
    <w:p w:rsidR="00352377" w:rsidRDefault="00352377" w:rsidP="00352377">
      <w:r>
        <w:t>________________________________________________________________________________________________</w:t>
      </w:r>
    </w:p>
    <w:p w:rsidR="00352377" w:rsidRDefault="00352377">
      <w:r>
        <w:t>_________________________________________________________________________________________________</w:t>
      </w:r>
    </w:p>
    <w:p w:rsidR="00352377" w:rsidRDefault="00352377" w:rsidP="00352377"/>
    <w:tbl>
      <w:tblPr>
        <w:tblW w:w="4990" w:type="pct"/>
        <w:jc w:val="center"/>
        <w:tblCellSpacing w:w="0" w:type="dxa"/>
        <w:tblInd w:w="-1062" w:type="dxa"/>
        <w:tblCellMar>
          <w:left w:w="0" w:type="dxa"/>
          <w:right w:w="0" w:type="dxa"/>
        </w:tblCellMar>
        <w:tblLook w:val="0000"/>
      </w:tblPr>
      <w:tblGrid>
        <w:gridCol w:w="10778"/>
      </w:tblGrid>
      <w:tr w:rsidR="00352377" w:rsidRPr="0057092B" w:rsidTr="00555F67">
        <w:trPr>
          <w:tblCellSpacing w:w="0" w:type="dxa"/>
          <w:jc w:val="center"/>
        </w:trPr>
        <w:tc>
          <w:tcPr>
            <w:tcW w:w="5000" w:type="pct"/>
            <w:shd w:val="clear" w:color="auto" w:fill="FFFFFF"/>
          </w:tcPr>
          <w:p w:rsidR="00352377" w:rsidRPr="0057092B" w:rsidRDefault="00352377" w:rsidP="00555F67">
            <w:r>
              <w:sym w:font="Wingdings" w:char="F04A"/>
            </w:r>
            <w:r>
              <w:t xml:space="preserve"> </w:t>
            </w:r>
            <w:r w:rsidRPr="0057092B">
              <w:rPr>
                <w:u w:val="single"/>
              </w:rPr>
              <w:t>Directions:</w:t>
            </w:r>
            <w:r w:rsidRPr="0057092B">
              <w:t xml:space="preserve">  </w:t>
            </w:r>
            <w:r>
              <w:t>For each</w:t>
            </w:r>
            <w:r w:rsidRPr="0057092B">
              <w:t xml:space="preserve"> of the following quotes</w:t>
            </w:r>
            <w:r>
              <w:t>, i</w:t>
            </w:r>
            <w:r w:rsidRPr="0057092B">
              <w:t>dentify who said it, to whom, the situation in the novel, and why it is significant.  Record your answers on this handout.</w:t>
            </w:r>
          </w:p>
        </w:tc>
      </w:tr>
      <w:tr w:rsidR="00352377" w:rsidRPr="0057092B" w:rsidTr="00555F67">
        <w:trPr>
          <w:tblCellSpacing w:w="0" w:type="dxa"/>
          <w:jc w:val="center"/>
        </w:trPr>
        <w:tc>
          <w:tcPr>
            <w:tcW w:w="5000" w:type="pct"/>
            <w:shd w:val="clear" w:color="auto" w:fill="FFFFFF"/>
          </w:tcPr>
          <w:p w:rsidR="00352377" w:rsidRPr="0057092B" w:rsidRDefault="00352377" w:rsidP="00555F67">
            <w:pPr>
              <w:rPr>
                <w:color w:val="000000"/>
              </w:rPr>
            </w:pPr>
            <w:r w:rsidRPr="0057092B">
              <w:rPr>
                <w:color w:val="000000"/>
              </w:rPr>
              <w:br/>
              <w:t>1) "</w:t>
            </w:r>
            <w:r w:rsidRPr="0057092B">
              <w:rPr>
                <w:i/>
                <w:iCs/>
                <w:color w:val="000000"/>
              </w:rPr>
              <w:t>Life is a game, boy. Life is a game that one plays according to the rules.</w:t>
            </w:r>
            <w:r w:rsidRPr="0057092B">
              <w:rPr>
                <w:color w:val="000000"/>
              </w:rPr>
              <w:t>"</w:t>
            </w:r>
          </w:p>
          <w:p w:rsidR="00352377" w:rsidRPr="0057092B" w:rsidRDefault="00352377" w:rsidP="00555F67">
            <w:pPr>
              <w:rPr>
                <w:color w:val="000000"/>
              </w:rPr>
            </w:pPr>
          </w:p>
          <w:p w:rsidR="00352377" w:rsidRDefault="00352377" w:rsidP="00555F67">
            <w:pPr>
              <w:rPr>
                <w:color w:val="000000"/>
              </w:rPr>
            </w:pPr>
          </w:p>
          <w:p w:rsidR="00AE3CCA" w:rsidRDefault="00AE3CCA" w:rsidP="00555F67">
            <w:pPr>
              <w:rPr>
                <w:color w:val="000000"/>
              </w:rPr>
            </w:pPr>
          </w:p>
          <w:p w:rsidR="00AE3CCA" w:rsidRDefault="00AE3CCA" w:rsidP="00555F67">
            <w:pPr>
              <w:rPr>
                <w:color w:val="000000"/>
              </w:rPr>
            </w:pPr>
          </w:p>
          <w:p w:rsidR="00AE3CCA" w:rsidRDefault="00AE3CCA" w:rsidP="00555F67">
            <w:pPr>
              <w:rPr>
                <w:color w:val="000000"/>
              </w:rPr>
            </w:pPr>
          </w:p>
          <w:p w:rsidR="00AE3CCA" w:rsidRPr="0057092B" w:rsidRDefault="00AE3CCA" w:rsidP="00555F67">
            <w:pPr>
              <w:rPr>
                <w:color w:val="000000"/>
              </w:rPr>
            </w:pPr>
          </w:p>
          <w:p w:rsidR="00352377" w:rsidRPr="0057092B" w:rsidRDefault="00352377" w:rsidP="00555F67">
            <w:pPr>
              <w:rPr>
                <w:i/>
                <w:iCs/>
                <w:color w:val="000000"/>
              </w:rPr>
            </w:pPr>
            <w:r w:rsidRPr="0057092B">
              <w:rPr>
                <w:color w:val="000000"/>
              </w:rPr>
              <w:t>2) "</w:t>
            </w:r>
            <w:r w:rsidRPr="0057092B">
              <w:rPr>
                <w:i/>
                <w:iCs/>
                <w:color w:val="000000"/>
              </w:rPr>
              <w:t>Ask her if she still keeps all her kings in the back row.”</w:t>
            </w:r>
          </w:p>
          <w:p w:rsidR="00352377" w:rsidRDefault="00352377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352377" w:rsidRPr="0057092B" w:rsidRDefault="00352377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352377" w:rsidRPr="0057092B" w:rsidRDefault="00352377" w:rsidP="00555F67">
            <w:pPr>
              <w:spacing w:before="100" w:beforeAutospacing="1" w:after="100" w:afterAutospacing="1"/>
              <w:rPr>
                <w:color w:val="000000"/>
              </w:rPr>
            </w:pPr>
            <w:r w:rsidRPr="0057092B">
              <w:rPr>
                <w:color w:val="000000"/>
              </w:rPr>
              <w:t>3) "</w:t>
            </w:r>
            <w:r w:rsidRPr="0057092B">
              <w:rPr>
                <w:i/>
                <w:iCs/>
                <w:color w:val="000000"/>
              </w:rPr>
              <w:t xml:space="preserve">For </w:t>
            </w:r>
            <w:proofErr w:type="spellStart"/>
            <w:r w:rsidRPr="0057092B">
              <w:rPr>
                <w:i/>
                <w:iCs/>
                <w:color w:val="000000"/>
              </w:rPr>
              <w:t>Chrissake</w:t>
            </w:r>
            <w:proofErr w:type="spellEnd"/>
            <w:r w:rsidRPr="0057092B">
              <w:rPr>
                <w:i/>
                <w:iCs/>
                <w:color w:val="000000"/>
              </w:rPr>
              <w:t xml:space="preserve">, Holden. This is about a </w:t>
            </w:r>
            <w:proofErr w:type="spellStart"/>
            <w:r w:rsidRPr="0057092B">
              <w:rPr>
                <w:i/>
                <w:iCs/>
                <w:color w:val="000000"/>
              </w:rPr>
              <w:t>goddam</w:t>
            </w:r>
            <w:proofErr w:type="spellEnd"/>
            <w:r w:rsidRPr="0057092B">
              <w:rPr>
                <w:i/>
                <w:iCs/>
                <w:color w:val="000000"/>
              </w:rPr>
              <w:t xml:space="preserve"> baseball glove.</w:t>
            </w:r>
            <w:r w:rsidRPr="0057092B">
              <w:rPr>
                <w:color w:val="000000"/>
              </w:rPr>
              <w:t xml:space="preserve">" </w:t>
            </w:r>
          </w:p>
          <w:p w:rsidR="00352377" w:rsidRPr="0057092B" w:rsidRDefault="00352377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352377" w:rsidRDefault="00352377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Pr="0057092B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352377" w:rsidRPr="0057092B" w:rsidRDefault="00352377" w:rsidP="00555F67">
            <w:pPr>
              <w:spacing w:before="100" w:beforeAutospacing="1" w:after="100" w:afterAutospacing="1"/>
              <w:rPr>
                <w:color w:val="000000"/>
              </w:rPr>
            </w:pPr>
            <w:r w:rsidRPr="0057092B">
              <w:rPr>
                <w:color w:val="000000"/>
              </w:rPr>
              <w:t xml:space="preserve">4) " </w:t>
            </w:r>
            <w:r w:rsidR="00AE3CCA">
              <w:rPr>
                <w:rFonts w:ascii="Verdana" w:hAnsi="Verdana"/>
                <w:sz w:val="20"/>
                <w:szCs w:val="20"/>
              </w:rPr>
              <w:t>It was that kind of a crazy afternoon, terrifically cold, and no sun out or anything, and you felt like you were disappearing every time you crossed a road.”</w:t>
            </w:r>
          </w:p>
          <w:p w:rsidR="00352377" w:rsidRDefault="00352377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352377" w:rsidRDefault="00352377" w:rsidP="00555F67">
            <w:pPr>
              <w:spacing w:before="100" w:beforeAutospacing="1" w:after="100" w:afterAutospacing="1"/>
              <w:rPr>
                <w:color w:val="000000"/>
              </w:rPr>
            </w:pPr>
            <w:r w:rsidRPr="0057092B">
              <w:rPr>
                <w:color w:val="000000"/>
              </w:rPr>
              <w:t>5) "</w:t>
            </w:r>
            <w:r>
              <w:rPr>
                <w:i/>
                <w:iCs/>
                <w:color w:val="000000"/>
              </w:rPr>
              <w:t>The mark of the immature man is that he wants to die nobly for a cause, while the mark of the mature man is that he wants to live humbly for one</w:t>
            </w:r>
            <w:r w:rsidRPr="0057092B">
              <w:rPr>
                <w:i/>
                <w:iCs/>
                <w:color w:val="000000"/>
              </w:rPr>
              <w:t>.</w:t>
            </w:r>
            <w:r w:rsidRPr="0057092B">
              <w:rPr>
                <w:color w:val="000000"/>
              </w:rPr>
              <w:t>"</w:t>
            </w: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352377" w:rsidRPr="0057092B" w:rsidRDefault="00352377" w:rsidP="00555F67">
            <w:pPr>
              <w:spacing w:before="100" w:beforeAutospacing="1" w:after="100" w:afterAutospacing="1"/>
              <w:rPr>
                <w:color w:val="000000"/>
              </w:rPr>
            </w:pPr>
            <w:r w:rsidRPr="0057092B">
              <w:rPr>
                <w:color w:val="000000"/>
              </w:rPr>
              <w:t>6) "</w:t>
            </w:r>
            <w:r w:rsidR="00AE3CCA">
              <w:rPr>
                <w:rFonts w:ascii="Verdana" w:hAnsi="Verdana"/>
                <w:sz w:val="20"/>
                <w:szCs w:val="20"/>
              </w:rPr>
              <w:t xml:space="preserve">Sex is something I really don't understand too hot. You never know </w:t>
            </w:r>
            <w:r w:rsidR="00AE3CCA">
              <w:rPr>
                <w:rFonts w:ascii="Verdana" w:hAnsi="Verdana"/>
                <w:i/>
                <w:iCs/>
                <w:sz w:val="20"/>
                <w:szCs w:val="20"/>
              </w:rPr>
              <w:t>where</w:t>
            </w:r>
            <w:r w:rsidR="00AE3CCA">
              <w:rPr>
                <w:rFonts w:ascii="Verdana" w:hAnsi="Verdana"/>
                <w:sz w:val="20"/>
                <w:szCs w:val="20"/>
              </w:rPr>
              <w:t xml:space="preserve"> the hell you are. I keep making up these sex rules for myself, and then I break them right away. Last year I made a rule that I was going to quit horsing around with girls that, deep down, gave me a pain in the ass. I broke it, </w:t>
            </w:r>
            <w:proofErr w:type="gramStart"/>
            <w:r w:rsidR="00AE3CCA">
              <w:rPr>
                <w:rFonts w:ascii="Verdana" w:hAnsi="Verdana"/>
                <w:sz w:val="20"/>
                <w:szCs w:val="20"/>
              </w:rPr>
              <w:t>though,</w:t>
            </w:r>
            <w:proofErr w:type="gramEnd"/>
            <w:r w:rsidR="00AE3CCA">
              <w:rPr>
                <w:rFonts w:ascii="Verdana" w:hAnsi="Verdana"/>
                <w:sz w:val="20"/>
                <w:szCs w:val="20"/>
              </w:rPr>
              <w:t xml:space="preserve"> the same week I made it - the same </w:t>
            </w:r>
            <w:r w:rsidR="00AE3CCA">
              <w:rPr>
                <w:rFonts w:ascii="Verdana" w:hAnsi="Verdana"/>
                <w:i/>
                <w:iCs/>
                <w:sz w:val="20"/>
                <w:szCs w:val="20"/>
              </w:rPr>
              <w:t>night</w:t>
            </w:r>
            <w:r w:rsidR="00AE3CCA">
              <w:rPr>
                <w:rFonts w:ascii="Verdana" w:hAnsi="Verdana"/>
                <w:sz w:val="20"/>
                <w:szCs w:val="20"/>
              </w:rPr>
              <w:t>, as a matter of fact.”</w:t>
            </w:r>
          </w:p>
          <w:p w:rsidR="00352377" w:rsidRDefault="00352377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AE3CCA" w:rsidRPr="0057092B" w:rsidRDefault="00AE3CCA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352377" w:rsidRDefault="00352377" w:rsidP="00555F67">
            <w:pPr>
              <w:spacing w:before="100" w:beforeAutospacing="1" w:after="100" w:afterAutospacing="1"/>
              <w:rPr>
                <w:color w:val="000000"/>
              </w:rPr>
            </w:pPr>
          </w:p>
          <w:p w:rsidR="00352377" w:rsidRPr="0057092B" w:rsidRDefault="00352377" w:rsidP="00AE3CCA">
            <w:pPr>
              <w:spacing w:before="100" w:beforeAutospacing="1" w:after="100" w:afterAutospacing="1"/>
              <w:rPr>
                <w:color w:val="000000"/>
              </w:rPr>
            </w:pPr>
            <w:r w:rsidRPr="0057092B">
              <w:rPr>
                <w:color w:val="000000"/>
              </w:rPr>
              <w:t xml:space="preserve">7) </w:t>
            </w:r>
            <w:r w:rsidR="00AE3CCA">
              <w:rPr>
                <w:rFonts w:ascii="Verdana" w:hAnsi="Verdana"/>
                <w:sz w:val="20"/>
                <w:szCs w:val="20"/>
              </w:rPr>
              <w:t xml:space="preserve">I felt like jumping out the window. I probably would've, too, if I'd been sure </w:t>
            </w:r>
            <w:proofErr w:type="spellStart"/>
            <w:r w:rsidR="00AE3CCA">
              <w:rPr>
                <w:rFonts w:ascii="Verdana" w:hAnsi="Verdana"/>
                <w:sz w:val="20"/>
                <w:szCs w:val="20"/>
              </w:rPr>
              <w:t>somebody'd</w:t>
            </w:r>
            <w:proofErr w:type="spellEnd"/>
            <w:r w:rsidR="00AE3CCA">
              <w:rPr>
                <w:rFonts w:ascii="Verdana" w:hAnsi="Verdana"/>
                <w:sz w:val="20"/>
                <w:szCs w:val="20"/>
              </w:rPr>
              <w:t xml:space="preserve"> cover me up as soon as I landed. I didn't want a bunch of stupid rubbernecks looking at me when I was all gory.</w:t>
            </w:r>
          </w:p>
        </w:tc>
      </w:tr>
    </w:tbl>
    <w:p w:rsidR="00352377" w:rsidRDefault="00352377" w:rsidP="00AE3CCA"/>
    <w:sectPr w:rsidR="00352377" w:rsidSect="00352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377"/>
    <w:rsid w:val="00352377"/>
    <w:rsid w:val="00435AD6"/>
    <w:rsid w:val="00695337"/>
    <w:rsid w:val="00AE3CCA"/>
    <w:rsid w:val="00DE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dcterms:created xsi:type="dcterms:W3CDTF">2010-12-09T17:44:00Z</dcterms:created>
  <dcterms:modified xsi:type="dcterms:W3CDTF">2010-12-09T18:00:00Z</dcterms:modified>
</cp:coreProperties>
</file>