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E" w:rsidRPr="00AA742E" w:rsidRDefault="00AA742E" w:rsidP="00AA74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On Board the </w:t>
      </w:r>
      <w:r w:rsidRPr="00AA742E">
        <w:rPr>
          <w:rFonts w:ascii="Times New Roman" w:eastAsia="Times New Roman" w:hAnsi="Times New Roman" w:cs="Times New Roman"/>
          <w:i/>
          <w:iCs/>
          <w:sz w:val="24"/>
          <w:szCs w:val="24"/>
        </w:rPr>
        <w:t>[Le] Hero[s]</w:t>
      </w:r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hyperlink r:id="rId6" w:tooltip="Thermidor" w:history="1">
        <w:proofErr w:type="spellStart"/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Thermidor</w:t>
        </w:r>
        <w:proofErr w:type="spellEnd"/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an X. [July 12, </w:t>
      </w:r>
      <w:hyperlink r:id="rId7" w:tooltip="1802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1802</w:t>
        </w:r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A742E" w:rsidRPr="00AA742E" w:rsidRDefault="00AA742E" w:rsidP="00AA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42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ooltip="Toussaint Louverture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General Toussaint </w:t>
        </w:r>
        <w:proofErr w:type="spellStart"/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Louverture</w:t>
        </w:r>
        <w:proofErr w:type="spellEnd"/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 to General </w:t>
      </w:r>
      <w:hyperlink r:id="rId9" w:tooltip="Napoléon Bonaparte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Bonaparte</w:t>
        </w:r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First Consul of the French Republic. </w:t>
      </w:r>
    </w:p>
    <w:p w:rsidR="00AA742E" w:rsidRPr="00AA742E" w:rsidRDefault="00AA742E" w:rsidP="00AA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42E">
        <w:rPr>
          <w:rFonts w:ascii="Times New Roman" w:eastAsia="Times New Roman" w:hAnsi="Times New Roman" w:cs="Times New Roman"/>
          <w:sz w:val="24"/>
          <w:szCs w:val="24"/>
        </w:rPr>
        <w:br/>
        <w:t xml:space="preserve">CITIZEN FIRST CONSUL: I will not conceal my faults from you. I have committed some. What man is exempt? I am quite ready to avow them. After the word of honor of the </w:t>
      </w:r>
      <w:hyperlink r:id="rId10" w:tooltip="Leclerc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Captain-General</w:t>
        </w:r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 [General Leclerc] who represents the French Government, after a proclamation addressed to the colony, in which he promised to throw the veil of oblivion over the events which had taken place in </w:t>
      </w:r>
      <w:hyperlink r:id="rId11" w:tooltip="Saint-Domingue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Saint Domingo</w:t>
        </w:r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I, as you did on the 18th </w:t>
      </w:r>
      <w:hyperlink r:id="rId12" w:tooltip="Brumaire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Brumaire</w:t>
        </w:r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withdrew into the bosom of my family. Scarcely had a month passed away, when evil-disposed persons, by means of intrigues, </w:t>
      </w:r>
      <w:proofErr w:type="gramStart"/>
      <w:r w:rsidRPr="00AA742E">
        <w:rPr>
          <w:rFonts w:ascii="Times New Roman" w:eastAsia="Times New Roman" w:hAnsi="Times New Roman" w:cs="Times New Roman"/>
          <w:sz w:val="24"/>
          <w:szCs w:val="24"/>
        </w:rPr>
        <w:t>effected</w:t>
      </w:r>
      <w:proofErr w:type="gramEnd"/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 my ruin with the General-in-chief, by filling his mind with distrust against me. I received a letter from him which ordered me to act in conjunction with General Brunet. I obeyed. Accompanied by two persons, I went to </w:t>
      </w:r>
      <w:hyperlink r:id="rId13" w:tooltip="Gonaïves" w:history="1">
        <w:proofErr w:type="spellStart"/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Gonaïves</w:t>
        </w:r>
        <w:proofErr w:type="spellEnd"/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where I was arrested. They sent me on board the frigate </w:t>
      </w:r>
      <w:r w:rsidRPr="00AA742E">
        <w:rPr>
          <w:rFonts w:ascii="Times New Roman" w:eastAsia="Times New Roman" w:hAnsi="Times New Roman" w:cs="Times New Roman"/>
          <w:i/>
          <w:iCs/>
          <w:sz w:val="24"/>
          <w:szCs w:val="24"/>
        </w:rPr>
        <w:t>Creole</w:t>
      </w:r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, I know not for what reason, without any other clothes than those I had on. The next day my house was exposed to pillage; </w:t>
      </w:r>
      <w:hyperlink r:id="rId14" w:tooltip="Suzanne Simone Baptiste Louverture" w:history="1">
        <w:r w:rsidRPr="00AA7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 wife</w:t>
        </w:r>
      </w:hyperlink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 and my children were arrested; they had nothing, not even the means to cover themselves. </w:t>
      </w:r>
    </w:p>
    <w:p w:rsidR="00AA742E" w:rsidRPr="00AA742E" w:rsidRDefault="00AA742E" w:rsidP="00AA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Citizen First Consul: A mother fifty years of age may deserve the indulgence and the kindness of a generous and liberal nation. She has no account to render. I alone ought to be responsible for my conduct to the Government I have served. I have too high an idea of the greatness and the justice of the First Magistrate of the French people, to doubt a moment of its impartiality. I indulge the feeling that the balance in its hands will not incline to one side more than to another. I claim its generosity. </w:t>
      </w:r>
    </w:p>
    <w:p w:rsidR="00AA742E" w:rsidRPr="00AA742E" w:rsidRDefault="00AA742E" w:rsidP="00AA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42E" w:rsidRPr="00AA742E" w:rsidRDefault="00AA742E" w:rsidP="00AA74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Salutations and respect, </w:t>
      </w:r>
    </w:p>
    <w:p w:rsidR="00AA742E" w:rsidRPr="00AA742E" w:rsidRDefault="00AA742E" w:rsidP="00AA74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Toussaint </w:t>
      </w:r>
      <w:proofErr w:type="spellStart"/>
      <w:r w:rsidRPr="00AA742E">
        <w:rPr>
          <w:rFonts w:ascii="Times New Roman" w:eastAsia="Times New Roman" w:hAnsi="Times New Roman" w:cs="Times New Roman"/>
          <w:sz w:val="24"/>
          <w:szCs w:val="24"/>
        </w:rPr>
        <w:t>Louverture</w:t>
      </w:r>
      <w:proofErr w:type="spellEnd"/>
      <w:r w:rsidRPr="00AA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769" w:rsidRDefault="00FE4769"/>
    <w:p w:rsidR="00C345D6" w:rsidRDefault="00C345D6"/>
    <w:p w:rsidR="00C345D6" w:rsidRDefault="00C345D6"/>
    <w:p w:rsidR="00C345D6" w:rsidRDefault="00C345D6"/>
    <w:p w:rsidR="00C345D6" w:rsidRDefault="00C345D6"/>
    <w:p w:rsidR="00C345D6" w:rsidRDefault="00C345D6"/>
    <w:p w:rsidR="00C345D6" w:rsidRDefault="00C345D6"/>
    <w:p w:rsidR="00C345D6" w:rsidRDefault="00C345D6"/>
    <w:p w:rsidR="00C345D6" w:rsidRDefault="00C345D6"/>
    <w:p w:rsidR="00C345D6" w:rsidRDefault="00C345D6">
      <w:pPr>
        <w:rPr>
          <w:rFonts w:ascii="Times" w:hAnsi="Times"/>
        </w:rPr>
      </w:pPr>
      <w:r>
        <w:rPr>
          <w:rFonts w:ascii="Times" w:hAnsi="Times"/>
        </w:rPr>
        <w:lastRenderedPageBreak/>
        <w:t>NAME________________________________________Date___________Block________</w:t>
      </w:r>
    </w:p>
    <w:p w:rsidR="00C345D6" w:rsidRDefault="00C345D6">
      <w:pPr>
        <w:rPr>
          <w:rFonts w:ascii="Times" w:hAnsi="Times"/>
        </w:rPr>
      </w:pPr>
      <w:r>
        <w:rPr>
          <w:rFonts w:ascii="Times" w:hAnsi="Times"/>
          <w:b/>
          <w:i/>
          <w:u w:val="single"/>
        </w:rPr>
        <w:t>Directions</w:t>
      </w:r>
      <w:r>
        <w:rPr>
          <w:rFonts w:ascii="Times" w:hAnsi="Times"/>
        </w:rPr>
        <w:t xml:space="preserve">: Using your knowledge of Toussaint </w:t>
      </w:r>
      <w:proofErr w:type="spellStart"/>
      <w:r>
        <w:rPr>
          <w:rFonts w:ascii="Times" w:hAnsi="Times"/>
        </w:rPr>
        <w:t>L’Ouverture</w:t>
      </w:r>
      <w:proofErr w:type="spellEnd"/>
      <w:r>
        <w:rPr>
          <w:rFonts w:ascii="Times" w:hAnsi="Times"/>
        </w:rPr>
        <w:t xml:space="preserve">, the history of the Haitian Revolution, &amp; what you know about Napoleon’s effects in conjunction with </w:t>
      </w:r>
      <w:r w:rsidRPr="00C345D6">
        <w:rPr>
          <w:rFonts w:ascii="Times" w:hAnsi="Times"/>
          <w:b/>
          <w:i/>
          <w:u w:val="single"/>
        </w:rPr>
        <w:t>Toussaint’s Open Letter</w:t>
      </w:r>
      <w:r>
        <w:rPr>
          <w:rFonts w:ascii="Times" w:hAnsi="Times"/>
        </w:rPr>
        <w:t xml:space="preserve"> provided for you, answer the following questions as completely, with as much detail,  &amp; as thoroughly as possible.</w:t>
      </w:r>
    </w:p>
    <w:p w:rsidR="00C345D6" w:rsidRDefault="00A05054" w:rsidP="00C345D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Who is Toussaint addressing this letter to? Why?</w:t>
      </w: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According to Toussaint, what is his explanation as to why he was arrested? </w:t>
      </w:r>
    </w:p>
    <w:p w:rsidR="00A05054" w:rsidRDefault="00A05054" w:rsidP="00A05054">
      <w:pPr>
        <w:pStyle w:val="ListParagraph"/>
        <w:rPr>
          <w:rFonts w:ascii="Times" w:hAnsi="Times"/>
        </w:rPr>
      </w:pPr>
    </w:p>
    <w:p w:rsidR="00A05054" w:rsidRDefault="00A05054" w:rsidP="00A05054">
      <w:pPr>
        <w:pStyle w:val="ListParagraph"/>
        <w:rPr>
          <w:rFonts w:ascii="Times" w:hAnsi="Times"/>
        </w:rPr>
      </w:pPr>
    </w:p>
    <w:p w:rsidR="00A05054" w:rsidRDefault="00A05054" w:rsidP="00A05054">
      <w:pPr>
        <w:pStyle w:val="ListParagraph"/>
        <w:rPr>
          <w:rFonts w:ascii="Times" w:hAnsi="Times"/>
        </w:rPr>
      </w:pPr>
    </w:p>
    <w:p w:rsidR="00A05054" w:rsidRDefault="00A05054" w:rsidP="00A05054">
      <w:pPr>
        <w:pStyle w:val="ListParagraph"/>
        <w:rPr>
          <w:rFonts w:ascii="Times" w:hAnsi="Times"/>
        </w:rPr>
      </w:pPr>
    </w:p>
    <w:p w:rsidR="00A05054" w:rsidRDefault="00A05054" w:rsidP="00A05054">
      <w:pPr>
        <w:pStyle w:val="ListParagraph"/>
        <w:rPr>
          <w:rFonts w:ascii="Times" w:hAnsi="Times"/>
        </w:rPr>
      </w:pPr>
    </w:p>
    <w:p w:rsidR="00A05054" w:rsidRPr="00A05054" w:rsidRDefault="00A05054" w:rsidP="00A05054">
      <w:pPr>
        <w:pStyle w:val="ListParagraph"/>
        <w:rPr>
          <w:rFonts w:ascii="Times" w:hAnsi="Times"/>
        </w:rPr>
      </w:pPr>
    </w:p>
    <w:p w:rsidR="00A05054" w:rsidRDefault="00A05054" w:rsidP="00A0505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Why would the French Generals do this? </w:t>
      </w: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 had happened to Toussaint’s home, wife, &amp; children due to his arrest?</w:t>
      </w: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Why do you think Toussaint ends his letter with the example of a mother as compared to himself? Based on what you read, what do you think is/was the intention of this letter? </w:t>
      </w: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Default="00A05054" w:rsidP="00A05054">
      <w:pPr>
        <w:rPr>
          <w:rFonts w:ascii="Times" w:hAnsi="Times"/>
        </w:rPr>
      </w:pPr>
    </w:p>
    <w:p w:rsidR="00A05054" w:rsidRPr="00A05054" w:rsidRDefault="00A05054" w:rsidP="00A0505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Ultimately what happened to Toussaint </w:t>
      </w:r>
      <w:proofErr w:type="spellStart"/>
      <w:r>
        <w:rPr>
          <w:rFonts w:ascii="Times" w:hAnsi="Times"/>
        </w:rPr>
        <w:t>L’Ouverture</w:t>
      </w:r>
      <w:proofErr w:type="spellEnd"/>
      <w:r>
        <w:rPr>
          <w:rFonts w:ascii="Times" w:hAnsi="Times"/>
        </w:rPr>
        <w:t xml:space="preserve">? Why did the French do this? </w:t>
      </w:r>
      <w:bookmarkStart w:id="0" w:name="_GoBack"/>
      <w:bookmarkEnd w:id="0"/>
    </w:p>
    <w:p w:rsidR="00C345D6" w:rsidRPr="00C345D6" w:rsidRDefault="00C345D6">
      <w:pPr>
        <w:rPr>
          <w:b/>
          <w:i/>
          <w:u w:val="single"/>
        </w:rPr>
      </w:pPr>
    </w:p>
    <w:sectPr w:rsidR="00C345D6" w:rsidRPr="00C3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65B7"/>
    <w:multiLevelType w:val="hybridMultilevel"/>
    <w:tmpl w:val="6FB6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2E"/>
    <w:rsid w:val="00A05054"/>
    <w:rsid w:val="00AA742E"/>
    <w:rsid w:val="00C345D6"/>
    <w:rsid w:val="00C46193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7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7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louvertureproject.org/index.php?title=Toussaint_Louverture" TargetMode="External"/><Relationship Id="rId13" Type="http://schemas.openxmlformats.org/officeDocument/2006/relationships/hyperlink" Target="http://thelouvertureproject.org/index.php?title=Gona%C3%AFv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helouvertureproject.org/index.php?title=1802" TargetMode="External"/><Relationship Id="rId12" Type="http://schemas.openxmlformats.org/officeDocument/2006/relationships/hyperlink" Target="http://thelouvertureproject.org/index.php?title=Brumai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elouvertureproject.org/index.php?title=Thermidor" TargetMode="External"/><Relationship Id="rId11" Type="http://schemas.openxmlformats.org/officeDocument/2006/relationships/hyperlink" Target="http://thelouvertureproject.org/index.php?title=Saint-Doming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helouvertureproject.org/index.php?title=Lecler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louvertureproject.org/index.php?title=Napol%C3%A9on_Bonaparte" TargetMode="External"/><Relationship Id="rId14" Type="http://schemas.openxmlformats.org/officeDocument/2006/relationships/hyperlink" Target="http://thelouvertureproject.org/index.php?title=Suzanne_Simone_Baptiste_Louver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2015-09-09T17:48:00Z</dcterms:created>
  <dcterms:modified xsi:type="dcterms:W3CDTF">2015-09-17T17:36:00Z</dcterms:modified>
</cp:coreProperties>
</file>